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3D5" w:rsidRPr="000114D1" w:rsidRDefault="006903D5" w:rsidP="000114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03D5" w:rsidRPr="000114D1" w:rsidRDefault="006903D5" w:rsidP="000114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14D1">
        <w:rPr>
          <w:rFonts w:ascii="Times New Roman" w:hAnsi="Times New Roman" w:cs="Times New Roman"/>
          <w:sz w:val="24"/>
          <w:szCs w:val="24"/>
        </w:rPr>
        <w:t xml:space="preserve">Tax discussion </w:t>
      </w:r>
    </w:p>
    <w:p w:rsidR="00E74C21" w:rsidRPr="000114D1" w:rsidRDefault="006903D5" w:rsidP="000114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14D1">
        <w:rPr>
          <w:rFonts w:ascii="Times New Roman" w:hAnsi="Times New Roman" w:cs="Times New Roman"/>
          <w:sz w:val="24"/>
          <w:szCs w:val="24"/>
        </w:rPr>
        <w:t>I agree with your discussion after reading through.  It is true that an American can exclude self-employment income from his global income. In this regard, the individual can make this claim based on the fact that it is categorized as foreign earned self-employment income. Comparatively, it is directly proportional that the excluded amount would reduce the regular income of the individual but won't affect the self-employment tax of the person. I also agree with you that the exclusion is only limited to foreign earned income and also foreign housing exclusion. I also support the fact that the housing exclusion is made available to the persons whose tax is in a foreign country. In summary, your work is good, and that is why I agree with you.</w:t>
      </w:r>
    </w:p>
    <w:sectPr w:rsidR="00E74C21" w:rsidRPr="000114D1" w:rsidSect="008515E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415D" w:rsidRDefault="00A8415D" w:rsidP="00A23D63">
      <w:pPr>
        <w:spacing w:after="0" w:line="240" w:lineRule="auto"/>
      </w:pPr>
      <w:r>
        <w:separator/>
      </w:r>
    </w:p>
  </w:endnote>
  <w:endnote w:type="continuationSeparator" w:id="0">
    <w:p w:rsidR="00A8415D" w:rsidRDefault="00A8415D" w:rsidP="00A23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415D" w:rsidRDefault="00A8415D" w:rsidP="00A23D63">
      <w:pPr>
        <w:spacing w:after="0" w:line="240" w:lineRule="auto"/>
      </w:pPr>
      <w:r>
        <w:separator/>
      </w:r>
    </w:p>
  </w:footnote>
  <w:footnote w:type="continuationSeparator" w:id="0">
    <w:p w:rsidR="00A8415D" w:rsidRDefault="00A8415D" w:rsidP="00A23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21436007"/>
      <w:docPartObj>
        <w:docPartGallery w:val="Page Numbers (Top of Page)"/>
        <w:docPartUnique/>
      </w:docPartObj>
    </w:sdtPr>
    <w:sdtContent>
      <w:p w:rsidR="00A23D63" w:rsidRPr="00A23D63" w:rsidRDefault="00A23D63" w:rsidP="00A23D63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23D63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A23D6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3D6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3D6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14D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23D6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23D63" w:rsidRPr="00A23D63" w:rsidRDefault="00A23D63" w:rsidP="00A23D6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4C21"/>
    <w:rsid w:val="000114D1"/>
    <w:rsid w:val="006903D5"/>
    <w:rsid w:val="008515E4"/>
    <w:rsid w:val="00A23D63"/>
    <w:rsid w:val="00A8415D"/>
    <w:rsid w:val="00E74C21"/>
    <w:rsid w:val="00F63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5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3D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D63"/>
  </w:style>
  <w:style w:type="paragraph" w:styleId="Footer">
    <w:name w:val="footer"/>
    <w:basedOn w:val="Normal"/>
    <w:link w:val="FooterChar"/>
    <w:uiPriority w:val="99"/>
    <w:semiHidden/>
    <w:unhideWhenUsed/>
    <w:rsid w:val="00A23D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23D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ProBook 4530 User</dc:creator>
  <cp:lastModifiedBy>hp ProBook 4530 User</cp:lastModifiedBy>
  <cp:revision>4</cp:revision>
  <dcterms:created xsi:type="dcterms:W3CDTF">2018-08-07T19:22:00Z</dcterms:created>
  <dcterms:modified xsi:type="dcterms:W3CDTF">2018-08-07T19:40:00Z</dcterms:modified>
</cp:coreProperties>
</file>